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C575F">
      <w:pPr>
        <w:widowControl/>
        <w:jc w:val="center"/>
        <w:outlineLvl w:val="1"/>
        <w:rPr>
          <w:rFonts w:ascii="Arial" w:hAnsi="Arial" w:eastAsia="宋体" w:cs="宋体"/>
          <w:b/>
          <w:bCs/>
          <w:color w:val="333333"/>
          <w:kern w:val="0"/>
          <w:sz w:val="32"/>
          <w:szCs w:val="32"/>
        </w:rPr>
      </w:pPr>
      <w:r>
        <w:rPr>
          <w:rFonts w:hint="eastAsia" w:ascii="Arial" w:hAnsi="Arial" w:eastAsia="宋体" w:cs="宋体"/>
          <w:b/>
          <w:bCs/>
          <w:color w:val="333333"/>
          <w:kern w:val="0"/>
          <w:sz w:val="32"/>
          <w:szCs w:val="32"/>
          <w:lang w:val="en-US" w:eastAsia="zh-CN"/>
        </w:rPr>
        <w:t>潜润电子科技（苏州）有限公司年产电源供应器50万件项目</w:t>
      </w:r>
      <w:r>
        <w:rPr>
          <w:rFonts w:ascii="Arial" w:hAnsi="Arial" w:eastAsia="宋体" w:cs="宋体"/>
          <w:b/>
          <w:bCs/>
          <w:color w:val="333333"/>
          <w:kern w:val="0"/>
          <w:sz w:val="32"/>
          <w:szCs w:val="32"/>
        </w:rPr>
        <w:t>环保验收公示</w:t>
      </w:r>
    </w:p>
    <w:p w14:paraId="2F573AF0">
      <w:pPr>
        <w:widowControl/>
        <w:shd w:val="clear" w:color="auto" w:fill="FFFFFF"/>
        <w:spacing w:line="375" w:lineRule="atLeast"/>
        <w:ind w:firstLine="420" w:firstLineChars="20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根据《建设项目环境保护管理条例》第十七条规定“建设单位应当对配套建设的环境保护设施进行验收，编制验收报告，除按照国家规定需要保密的情形外，建设单位应当依法向社会公开验收报告</w:t>
      </w:r>
      <w:r>
        <w:rPr>
          <w:rFonts w:hint="eastAsia" w:ascii="微软雅黑" w:hAnsi="微软雅黑" w:eastAsia="微软雅黑" w:cs="宋体"/>
          <w:color w:val="333333"/>
          <w:kern w:val="0"/>
          <w:szCs w:val="21"/>
          <w:lang w:eastAsia="zh-CN"/>
        </w:rPr>
        <w:t>”，</w:t>
      </w:r>
      <w:r>
        <w:rPr>
          <w:rFonts w:hint="eastAsia" w:ascii="微软雅黑" w:hAnsi="微软雅黑" w:eastAsia="微软雅黑" w:cs="宋体"/>
          <w:color w:val="333333"/>
          <w:kern w:val="0"/>
          <w:szCs w:val="21"/>
          <w:lang w:val="en-US" w:eastAsia="zh-CN"/>
        </w:rPr>
        <w:t>苏州正瀚智能设备有限公司新建生产体育器材项目</w:t>
      </w:r>
      <w:r>
        <w:rPr>
          <w:rFonts w:hint="eastAsia" w:ascii="微软雅黑" w:hAnsi="微软雅黑" w:eastAsia="微软雅黑" w:cs="宋体"/>
          <w:color w:val="333333"/>
          <w:kern w:val="0"/>
          <w:szCs w:val="21"/>
        </w:rPr>
        <w:t>已于202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4</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22</w:t>
      </w:r>
      <w:r>
        <w:rPr>
          <w:rFonts w:hint="eastAsia" w:ascii="微软雅黑" w:hAnsi="微软雅黑" w:eastAsia="微软雅黑" w:cs="宋体"/>
          <w:color w:val="333333"/>
          <w:kern w:val="0"/>
          <w:szCs w:val="21"/>
        </w:rPr>
        <w:t>日通过环境保护设施竣工自主验收，并取得验收组验收合格的意见，且自主验收报告已公示。项目基本情况如下：</w:t>
      </w:r>
      <w:r>
        <w:rPr>
          <w:rFonts w:ascii="微软雅黑" w:hAnsi="微软雅黑" w:eastAsia="微软雅黑" w:cs="宋体"/>
          <w:color w:val="333333"/>
          <w:kern w:val="0"/>
          <w:szCs w:val="21"/>
        </w:rPr>
        <w:t xml:space="preserve"> </w:t>
      </w:r>
    </w:p>
    <w:p w14:paraId="5DE6E3AF">
      <w:pPr>
        <w:widowControl/>
        <w:shd w:val="clear" w:color="auto" w:fill="FFFFFF"/>
        <w:spacing w:line="375" w:lineRule="atLeast"/>
        <w:ind w:firstLine="420" w:firstLineChars="20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一、建设项目名称及概要 </w:t>
      </w:r>
    </w:p>
    <w:p w14:paraId="63255CAB">
      <w:pPr>
        <w:widowControl/>
        <w:shd w:val="clear" w:color="auto" w:fill="FFFFFF"/>
        <w:spacing w:line="375" w:lineRule="atLeast"/>
        <w:ind w:firstLine="360"/>
        <w:jc w:val="left"/>
        <w:rPr>
          <w:rFonts w:hint="eastAsia" w:ascii="微软雅黑" w:hAnsi="微软雅黑" w:eastAsia="微软雅黑" w:cs="宋体"/>
          <w:color w:val="333333"/>
          <w:kern w:val="0"/>
          <w:szCs w:val="21"/>
          <w:lang w:eastAsia="zh-CN"/>
        </w:rPr>
      </w:pPr>
      <w:r>
        <w:rPr>
          <w:rFonts w:hint="eastAsia" w:ascii="微软雅黑" w:hAnsi="微软雅黑" w:eastAsia="微软雅黑" w:cs="宋体"/>
          <w:color w:val="333333"/>
          <w:kern w:val="0"/>
          <w:szCs w:val="21"/>
        </w:rPr>
        <w:t>项目名称：</w:t>
      </w:r>
      <w:r>
        <w:rPr>
          <w:rFonts w:hint="eastAsia" w:ascii="微软雅黑" w:hAnsi="微软雅黑" w:eastAsia="微软雅黑" w:cs="宋体"/>
          <w:color w:val="333333"/>
          <w:kern w:val="0"/>
          <w:szCs w:val="21"/>
          <w:lang w:val="en-US" w:eastAsia="zh-CN"/>
        </w:rPr>
        <w:t>潜润电子科技（苏州）有限公司年产电源供应器50万件项目</w:t>
      </w:r>
      <w:r>
        <w:rPr>
          <w:rFonts w:hint="eastAsia" w:ascii="微软雅黑" w:hAnsi="微软雅黑" w:eastAsia="微软雅黑" w:cs="宋体"/>
          <w:color w:val="333333"/>
          <w:kern w:val="0"/>
          <w:szCs w:val="21"/>
          <w:lang w:eastAsia="zh-CN"/>
        </w:rPr>
        <w:t>；</w:t>
      </w:r>
    </w:p>
    <w:p w14:paraId="7B104B83">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建设性质：</w:t>
      </w:r>
      <w:r>
        <w:rPr>
          <w:rFonts w:hint="eastAsia" w:ascii="微软雅黑" w:hAnsi="微软雅黑" w:eastAsia="微软雅黑" w:cs="宋体"/>
          <w:color w:val="333333"/>
          <w:kern w:val="0"/>
          <w:szCs w:val="21"/>
          <w:lang w:eastAsia="zh-CN"/>
        </w:rPr>
        <w:t>新建</w:t>
      </w:r>
      <w:r>
        <w:rPr>
          <w:rFonts w:hint="eastAsia" w:ascii="微软雅黑" w:hAnsi="微软雅黑" w:eastAsia="微软雅黑" w:cs="宋体"/>
          <w:color w:val="333333"/>
          <w:kern w:val="0"/>
          <w:szCs w:val="21"/>
        </w:rPr>
        <w:t xml:space="preserve">； </w:t>
      </w:r>
    </w:p>
    <w:p w14:paraId="2C42EE3E">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投资总额：实际总投资</w:t>
      </w:r>
      <w:r>
        <w:rPr>
          <w:rFonts w:hint="eastAsia" w:ascii="微软雅黑" w:hAnsi="微软雅黑" w:eastAsia="微软雅黑" w:cs="宋体"/>
          <w:color w:val="333333"/>
          <w:kern w:val="0"/>
          <w:szCs w:val="21"/>
          <w:lang w:val="en-US" w:eastAsia="zh-CN"/>
        </w:rPr>
        <w:t>1500</w:t>
      </w:r>
      <w:r>
        <w:rPr>
          <w:rFonts w:hint="eastAsia" w:ascii="微软雅黑" w:hAnsi="微软雅黑" w:eastAsia="微软雅黑" w:cs="宋体"/>
          <w:color w:val="333333"/>
          <w:kern w:val="0"/>
          <w:szCs w:val="21"/>
        </w:rPr>
        <w:t>万元，其中环保投资</w:t>
      </w:r>
      <w:r>
        <w:rPr>
          <w:rFonts w:hint="eastAsia" w:ascii="微软雅黑" w:hAnsi="微软雅黑" w:eastAsia="微软雅黑" w:cs="宋体"/>
          <w:color w:val="333333"/>
          <w:kern w:val="0"/>
          <w:szCs w:val="21"/>
          <w:lang w:val="en-US" w:eastAsia="zh-CN"/>
        </w:rPr>
        <w:t>50</w:t>
      </w:r>
      <w:r>
        <w:rPr>
          <w:rFonts w:hint="eastAsia" w:ascii="微软雅黑" w:hAnsi="微软雅黑" w:eastAsia="微软雅黑" w:cs="宋体"/>
          <w:color w:val="333333"/>
          <w:kern w:val="0"/>
          <w:szCs w:val="21"/>
        </w:rPr>
        <w:t>万元；</w:t>
      </w:r>
    </w:p>
    <w:p w14:paraId="21E39431">
      <w:pPr>
        <w:widowControl/>
        <w:shd w:val="clear" w:color="auto" w:fill="FFFFFF"/>
        <w:spacing w:line="375" w:lineRule="atLeast"/>
        <w:ind w:firstLine="360"/>
        <w:jc w:val="left"/>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建设内容：</w:t>
      </w:r>
      <w:r>
        <w:rPr>
          <w:rFonts w:hint="eastAsia" w:ascii="微软雅黑" w:hAnsi="微软雅黑" w:eastAsia="微软雅黑" w:cs="宋体"/>
          <w:color w:val="333333"/>
          <w:kern w:val="0"/>
          <w:szCs w:val="21"/>
          <w:lang w:val="en-US" w:eastAsia="zh-CN"/>
        </w:rPr>
        <w:t>年产电源供应器50万件；</w:t>
      </w:r>
    </w:p>
    <w:p w14:paraId="51B878B2">
      <w:pPr>
        <w:widowControl/>
        <w:shd w:val="clear" w:color="auto" w:fill="FFFFFF"/>
        <w:spacing w:line="375" w:lineRule="atLeast"/>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建设地点：</w:t>
      </w:r>
      <w:r>
        <w:rPr>
          <w:rFonts w:hint="eastAsia" w:ascii="微软雅黑" w:hAnsi="微软雅黑" w:eastAsia="微软雅黑" w:cs="宋体"/>
          <w:color w:val="333333"/>
          <w:kern w:val="0"/>
          <w:szCs w:val="21"/>
          <w:lang w:val="en-US" w:eastAsia="zh-CN"/>
        </w:rPr>
        <w:t>苏州市吴江经济开发区庞金路1801号庞金工业坊E01</w:t>
      </w:r>
      <w:r>
        <w:rPr>
          <w:rFonts w:hint="eastAsia" w:ascii="微软雅黑" w:hAnsi="微软雅黑" w:eastAsia="微软雅黑" w:cs="宋体"/>
          <w:color w:val="333333"/>
          <w:kern w:val="0"/>
          <w:szCs w:val="21"/>
          <w:lang w:val="en-US" w:eastAsia="zh-CN"/>
        </w:rPr>
        <w:t>。</w:t>
      </w:r>
    </w:p>
    <w:p w14:paraId="0D908099">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二、项目变更情况 </w:t>
      </w:r>
    </w:p>
    <w:p w14:paraId="19775301">
      <w:pPr>
        <w:widowControl/>
        <w:shd w:val="clear" w:color="auto" w:fill="FFFFFF"/>
        <w:spacing w:line="375" w:lineRule="atLeast"/>
        <w:ind w:firstLine="315" w:firstLineChars="150"/>
        <w:jc w:val="left"/>
        <w:rPr>
          <w:rFonts w:hint="eastAsia" w:ascii="微软雅黑" w:hAnsi="微软雅黑" w:eastAsia="微软雅黑" w:cs="宋体"/>
          <w:color w:val="333333"/>
          <w:kern w:val="0"/>
          <w:szCs w:val="21"/>
          <w:lang w:eastAsia="zh-CN"/>
        </w:rPr>
      </w:pPr>
      <w:r>
        <w:rPr>
          <w:rFonts w:hint="eastAsia" w:ascii="微软雅黑" w:hAnsi="微软雅黑" w:eastAsia="微软雅黑" w:cs="宋体"/>
          <w:color w:val="333333"/>
          <w:kern w:val="0"/>
          <w:szCs w:val="21"/>
          <w:lang w:eastAsia="zh-CN"/>
        </w:rPr>
        <w:t>建设单位按环境影响报告表和审批部门审批决定组织实施本项目的建设，实际验收项目的性质、地点、规模、生产工艺、污染防治措施无变化。对照环评，根据《省生态环境厅关于加强涉变动项目环评与排污许可管理衔接的通知》（苏环办〔2021〕122号），对照《污染影响类建设项目重大变动清单（试行）》的通知（环办环评函[2020]688）号文件，项目无变动，纳入验收范围。</w:t>
      </w:r>
    </w:p>
    <w:p w14:paraId="0E7F5FE1">
      <w:pPr>
        <w:widowControl/>
        <w:shd w:val="clear" w:color="auto" w:fill="FFFFFF"/>
        <w:spacing w:line="375" w:lineRule="atLeast"/>
        <w:ind w:firstLine="315" w:firstLineChars="15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三、验收监测情况 </w:t>
      </w:r>
    </w:p>
    <w:p w14:paraId="5C91FE21">
      <w:pPr>
        <w:ind w:firstLine="315" w:firstLineChars="15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3</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26</w:t>
      </w:r>
      <w:r>
        <w:rPr>
          <w:rFonts w:hint="eastAsia" w:ascii="微软雅黑" w:hAnsi="微软雅黑" w:eastAsia="微软雅黑" w:cs="宋体"/>
          <w:color w:val="333333"/>
          <w:kern w:val="0"/>
          <w:szCs w:val="21"/>
        </w:rPr>
        <w:t>日-</w:t>
      </w:r>
      <w:r>
        <w:rPr>
          <w:rFonts w:hint="eastAsia" w:ascii="微软雅黑" w:hAnsi="微软雅黑" w:eastAsia="微软雅黑" w:cs="宋体"/>
          <w:color w:val="333333"/>
          <w:kern w:val="0"/>
          <w:szCs w:val="21"/>
          <w:lang w:val="en-US" w:eastAsia="zh-CN"/>
        </w:rPr>
        <w:t>27</w:t>
      </w:r>
      <w:r>
        <w:rPr>
          <w:rFonts w:hint="eastAsia" w:ascii="微软雅黑" w:hAnsi="微软雅黑" w:eastAsia="微软雅黑" w:cs="宋体"/>
          <w:color w:val="333333"/>
          <w:kern w:val="0"/>
          <w:szCs w:val="21"/>
        </w:rPr>
        <w:t>日苏州国泰环境检测有限公司对</w:t>
      </w:r>
      <w:r>
        <w:rPr>
          <w:rFonts w:hint="eastAsia" w:ascii="微软雅黑" w:hAnsi="微软雅黑" w:eastAsia="微软雅黑" w:cs="宋体"/>
          <w:color w:val="333333"/>
          <w:kern w:val="0"/>
          <w:szCs w:val="21"/>
          <w:lang w:val="en-US" w:eastAsia="zh-CN"/>
        </w:rPr>
        <w:t>潜润电子科技（苏州）有限公司年产电源供应器50万件项目</w:t>
      </w:r>
      <w:r>
        <w:rPr>
          <w:rFonts w:hint="eastAsia" w:ascii="微软雅黑" w:hAnsi="微软雅黑" w:eastAsia="微软雅黑" w:cs="宋体"/>
          <w:color w:val="333333"/>
          <w:kern w:val="0"/>
          <w:szCs w:val="21"/>
        </w:rPr>
        <w:t>，进行环境保护验收监测，监测期间各项环保治理设施正常运行，生产工况达到设计能力要求的75%以上，符合监测技术规范要求。</w:t>
      </w:r>
    </w:p>
    <w:p w14:paraId="5DCCD406">
      <w:pPr>
        <w:ind w:firstLine="315" w:firstLineChars="150"/>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验收监测期间：</w:t>
      </w:r>
    </w:p>
    <w:p w14:paraId="6DDBB1BB">
      <w:pPr>
        <w:pStyle w:val="13"/>
        <w:widowControl/>
        <w:numPr>
          <w:ilvl w:val="0"/>
          <w:numId w:val="2"/>
        </w:numPr>
        <w:shd w:val="clear" w:color="auto" w:fill="FFFFFF"/>
        <w:spacing w:line="240" w:lineRule="auto"/>
        <w:ind w:firstLineChars="0"/>
        <w:rPr>
          <w:rFonts w:hint="default" w:ascii="微软雅黑" w:hAnsi="微软雅黑" w:eastAsia="微软雅黑" w:cs="宋体"/>
          <w:color w:val="333333"/>
          <w:kern w:val="0"/>
          <w:szCs w:val="21"/>
          <w:lang w:val="en-US"/>
        </w:rPr>
      </w:pPr>
      <w:r>
        <w:rPr>
          <w:rFonts w:hint="eastAsia" w:ascii="微软雅黑" w:hAnsi="微软雅黑" w:eastAsia="微软雅黑" w:cs="宋体"/>
          <w:color w:val="333333"/>
          <w:kern w:val="0"/>
          <w:szCs w:val="21"/>
          <w:lang w:val="en-US" w:eastAsia="zh-CN"/>
        </w:rPr>
        <w:t>废水</w:t>
      </w:r>
    </w:p>
    <w:p w14:paraId="4A487A74">
      <w:pPr>
        <w:widowControl/>
        <w:shd w:val="clear" w:color="auto" w:fill="FFFFFF"/>
        <w:spacing w:line="240" w:lineRule="auto"/>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验收监测期间，项目外排生活污水pH范围、化学需氧量和悬浮物、氨氮、总磷、总氮浓度日均值符合</w:t>
      </w:r>
      <w:r>
        <w:rPr>
          <w:rFonts w:hint="eastAsia" w:ascii="微软雅黑" w:hAnsi="微软雅黑" w:eastAsia="微软雅黑" w:cs="宋体"/>
          <w:color w:val="333333"/>
          <w:kern w:val="0"/>
          <w:szCs w:val="21"/>
          <w:lang w:eastAsia="zh-CN"/>
        </w:rPr>
        <w:t>吴江区运东污水处理厂</w:t>
      </w:r>
      <w:r>
        <w:rPr>
          <w:rFonts w:hint="eastAsia" w:ascii="微软雅黑" w:hAnsi="微软雅黑" w:eastAsia="微软雅黑" w:cs="宋体"/>
          <w:color w:val="333333"/>
          <w:kern w:val="0"/>
          <w:szCs w:val="21"/>
        </w:rPr>
        <w:t>接管标准。</w:t>
      </w:r>
    </w:p>
    <w:p w14:paraId="7A31D1DB">
      <w:pPr>
        <w:pStyle w:val="13"/>
        <w:widowControl/>
        <w:numPr>
          <w:ilvl w:val="0"/>
          <w:numId w:val="2"/>
        </w:numPr>
        <w:shd w:val="clear" w:color="auto" w:fill="FFFFFF"/>
        <w:spacing w:line="375" w:lineRule="atLeast"/>
        <w:ind w:firstLineChars="0"/>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lang w:val="en-US" w:eastAsia="zh-CN"/>
        </w:rPr>
        <w:t xml:space="preserve">噪声 </w:t>
      </w:r>
    </w:p>
    <w:p w14:paraId="51622B9A">
      <w:pPr>
        <w:widowControl/>
        <w:shd w:val="clear" w:color="auto" w:fill="FFFFFF"/>
        <w:spacing w:line="375" w:lineRule="atLeast"/>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验收监测期间，本项目厂界外1米处昼间噪声排放均符合《工业企业厂界环境噪声排放标准》（GB12348-2008）表1中的</w:t>
      </w:r>
      <w:r>
        <w:rPr>
          <w:rFonts w:hint="eastAsia" w:ascii="微软雅黑" w:hAnsi="微软雅黑" w:eastAsia="微软雅黑" w:cs="宋体"/>
          <w:color w:val="333333"/>
          <w:kern w:val="0"/>
          <w:szCs w:val="21"/>
          <w:lang w:val="en-US" w:eastAsia="zh-CN"/>
        </w:rPr>
        <w:t>3</w:t>
      </w:r>
      <w:r>
        <w:rPr>
          <w:rFonts w:hint="eastAsia" w:ascii="微软雅黑" w:hAnsi="微软雅黑" w:eastAsia="微软雅黑" w:cs="宋体"/>
          <w:color w:val="333333"/>
          <w:kern w:val="0"/>
          <w:szCs w:val="21"/>
        </w:rPr>
        <w:t>类标准限值要求</w:t>
      </w:r>
      <w:r>
        <w:rPr>
          <w:rFonts w:hint="eastAsia" w:ascii="微软雅黑" w:hAnsi="微软雅黑" w:eastAsia="微软雅黑" w:cs="宋体"/>
          <w:color w:val="333333"/>
          <w:kern w:val="0"/>
          <w:szCs w:val="21"/>
          <w:lang w:eastAsia="zh-CN"/>
        </w:rPr>
        <w:t>。</w:t>
      </w:r>
    </w:p>
    <w:p w14:paraId="0EA053D7">
      <w:pPr>
        <w:pStyle w:val="13"/>
        <w:widowControl/>
        <w:numPr>
          <w:ilvl w:val="0"/>
          <w:numId w:val="2"/>
        </w:numPr>
        <w:shd w:val="clear" w:color="auto" w:fill="FFFFFF"/>
        <w:spacing w:line="375" w:lineRule="atLeast"/>
        <w:ind w:firstLineChars="0"/>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lang w:val="en-US" w:eastAsia="zh-CN"/>
        </w:rPr>
        <w:t xml:space="preserve">固体废物 </w:t>
      </w:r>
    </w:p>
    <w:p w14:paraId="5CC83FAC">
      <w:pPr>
        <w:widowControl/>
        <w:shd w:val="clear" w:color="auto" w:fill="FFFFFF"/>
        <w:spacing w:line="375" w:lineRule="atLeast"/>
        <w:ind w:firstLine="360"/>
        <w:jc w:val="left"/>
        <w:rPr>
          <w:rFonts w:hint="eastAsia" w:ascii="微软雅黑" w:hAnsi="微软雅黑" w:eastAsia="微软雅黑" w:cs="宋体"/>
          <w:color w:val="333333"/>
          <w:kern w:val="0"/>
          <w:szCs w:val="21"/>
        </w:rPr>
      </w:pPr>
      <w:r>
        <w:rPr>
          <w:rFonts w:hint="eastAsia" w:ascii="微软雅黑" w:hAnsi="微软雅黑" w:eastAsia="微软雅黑" w:cs="宋体"/>
          <w:color w:val="333333"/>
          <w:kern w:val="0"/>
          <w:szCs w:val="21"/>
        </w:rPr>
        <w:t>本项目已按“减量化、资源化、无害化”处理处置原则，落实各类产生的工业固体废物的分类收集处理处置和综合利用措施。固废均得到妥善处置，零排放。</w:t>
      </w:r>
    </w:p>
    <w:p w14:paraId="758B0EF6">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四、公众查阅环境影响报告表的方式 </w:t>
      </w:r>
    </w:p>
    <w:p w14:paraId="563C2C3F">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自公告之日起20工作日内，公众可通过电子邮件、电话、传真、信函等方式向建设单位或评价单位索取更多相关补充信息。 </w:t>
      </w:r>
    </w:p>
    <w:p w14:paraId="6C7D7BC8">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自主验收公示期：202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4月23</w:t>
      </w:r>
      <w:r>
        <w:rPr>
          <w:rFonts w:hint="eastAsia" w:ascii="微软雅黑" w:hAnsi="微软雅黑" w:eastAsia="微软雅黑" w:cs="宋体"/>
          <w:color w:val="333333"/>
          <w:kern w:val="0"/>
          <w:szCs w:val="21"/>
        </w:rPr>
        <w:t>日至202</w:t>
      </w:r>
      <w:r>
        <w:rPr>
          <w:rFonts w:hint="eastAsia" w:ascii="微软雅黑" w:hAnsi="微软雅黑" w:eastAsia="微软雅黑" w:cs="宋体"/>
          <w:color w:val="333333"/>
          <w:kern w:val="0"/>
          <w:szCs w:val="21"/>
          <w:lang w:val="en-US" w:eastAsia="zh-CN"/>
        </w:rPr>
        <w:t>3</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22</w:t>
      </w:r>
      <w:r>
        <w:rPr>
          <w:rFonts w:hint="eastAsia" w:ascii="微软雅黑" w:hAnsi="微软雅黑" w:eastAsia="微软雅黑" w:cs="宋体"/>
          <w:color w:val="333333"/>
          <w:kern w:val="0"/>
          <w:szCs w:val="21"/>
        </w:rPr>
        <w:t xml:space="preserve">日 </w:t>
      </w:r>
    </w:p>
    <w:p w14:paraId="41720EFB">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五、征求公众意见的范围及主要事项 </w:t>
      </w:r>
    </w:p>
    <w:p w14:paraId="49982B9B">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本项目公众参与调查的对象主要是在附近居住的公众。公众对建设项目有环境保护意见的，可向建设单位提出，并留下姓名、联系方式、联系地址。 </w:t>
      </w:r>
    </w:p>
    <w:p w14:paraId="5234F91E">
      <w:pPr>
        <w:widowControl/>
        <w:shd w:val="clear" w:color="auto" w:fill="FFFFFF"/>
        <w:spacing w:line="375" w:lineRule="atLeast"/>
        <w:ind w:firstLine="360"/>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六、建设单位联系人及联系方式 </w:t>
      </w:r>
    </w:p>
    <w:p w14:paraId="3381E652">
      <w:pPr>
        <w:widowControl/>
        <w:shd w:val="clear" w:color="auto" w:fill="FFFFFF"/>
        <w:spacing w:line="240" w:lineRule="auto"/>
        <w:ind w:firstLine="360"/>
        <w:jc w:val="left"/>
        <w:rPr>
          <w:rFonts w:hint="eastAsia"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建设单位：</w:t>
      </w:r>
      <w:r>
        <w:rPr>
          <w:rFonts w:hint="eastAsia" w:ascii="微软雅黑" w:hAnsi="微软雅黑" w:eastAsia="微软雅黑" w:cs="宋体"/>
          <w:color w:val="333333"/>
          <w:kern w:val="0"/>
          <w:szCs w:val="21"/>
          <w:lang w:val="en-US" w:eastAsia="zh-CN"/>
        </w:rPr>
        <w:t>潜润电子科技（苏州）有限公司</w:t>
      </w:r>
    </w:p>
    <w:p w14:paraId="7BB5AD9D">
      <w:pPr>
        <w:widowControl/>
        <w:shd w:val="clear" w:color="auto" w:fill="FFFFFF"/>
        <w:spacing w:line="240" w:lineRule="auto"/>
        <w:ind w:firstLine="360"/>
        <w:jc w:val="left"/>
        <w:rPr>
          <w:rFonts w:hint="eastAsia" w:ascii="微软雅黑" w:hAnsi="微软雅黑" w:eastAsia="微软雅黑" w:cs="宋体"/>
          <w:color w:val="333333"/>
          <w:kern w:val="0"/>
          <w:szCs w:val="21"/>
          <w:lang w:eastAsia="zh-CN"/>
        </w:rPr>
      </w:pPr>
      <w:r>
        <w:rPr>
          <w:rFonts w:hint="eastAsia" w:ascii="微软雅黑" w:hAnsi="微软雅黑" w:eastAsia="微软雅黑" w:cs="宋体"/>
          <w:color w:val="333333"/>
          <w:kern w:val="0"/>
          <w:szCs w:val="21"/>
        </w:rPr>
        <w:t>联系人：</w:t>
      </w:r>
      <w:r>
        <w:rPr>
          <w:rFonts w:ascii="微软雅黑" w:hAnsi="微软雅黑" w:eastAsia="微软雅黑" w:cs="宋体"/>
          <w:color w:val="333333"/>
          <w:kern w:val="0"/>
          <w:szCs w:val="21"/>
        </w:rPr>
        <w:t xml:space="preserve"> </w:t>
      </w:r>
      <w:r>
        <w:rPr>
          <w:rFonts w:hint="eastAsia" w:ascii="微软雅黑" w:hAnsi="微软雅黑" w:eastAsia="微软雅黑" w:cs="宋体"/>
          <w:color w:val="333333"/>
          <w:kern w:val="0"/>
          <w:szCs w:val="21"/>
          <w:lang w:eastAsia="zh-CN"/>
        </w:rPr>
        <w:t>李丽</w:t>
      </w:r>
    </w:p>
    <w:p w14:paraId="413A398B">
      <w:pPr>
        <w:widowControl/>
        <w:shd w:val="clear" w:color="auto" w:fill="FFFFFF"/>
        <w:spacing w:line="240" w:lineRule="auto"/>
        <w:ind w:firstLine="360"/>
        <w:jc w:val="left"/>
        <w:rPr>
          <w:rFonts w:hint="default" w:ascii="微软雅黑" w:hAnsi="微软雅黑" w:eastAsia="微软雅黑" w:cs="宋体"/>
          <w:color w:val="333333"/>
          <w:kern w:val="0"/>
          <w:szCs w:val="21"/>
          <w:lang w:val="en-US" w:eastAsia="zh-CN"/>
        </w:rPr>
      </w:pPr>
      <w:r>
        <w:rPr>
          <w:rFonts w:hint="eastAsia" w:ascii="微软雅黑" w:hAnsi="微软雅黑" w:eastAsia="微软雅黑" w:cs="宋体"/>
          <w:color w:val="333333"/>
          <w:kern w:val="0"/>
          <w:szCs w:val="21"/>
        </w:rPr>
        <w:t>联系方式：</w:t>
      </w:r>
      <w:r>
        <w:rPr>
          <w:rFonts w:hint="eastAsia" w:ascii="微软雅黑" w:hAnsi="微软雅黑" w:eastAsia="微软雅黑" w:cs="宋体"/>
          <w:color w:val="333333"/>
          <w:kern w:val="0"/>
          <w:szCs w:val="21"/>
          <w:lang w:val="en-US" w:eastAsia="zh-CN"/>
        </w:rPr>
        <w:t>13812716321</w:t>
      </w:r>
      <w:bookmarkStart w:id="0" w:name="_GoBack"/>
      <w:bookmarkEnd w:id="0"/>
    </w:p>
    <w:p w14:paraId="7C22E34D">
      <w:pPr>
        <w:widowControl/>
        <w:shd w:val="clear" w:color="auto" w:fill="FFFFFF"/>
        <w:spacing w:line="375" w:lineRule="atLeas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xml:space="preserve">                                        </w:t>
      </w:r>
      <w:r>
        <w:rPr>
          <w:rFonts w:hint="eastAsia" w:ascii="微软雅黑" w:hAnsi="微软雅黑" w:eastAsia="微软雅黑" w:cs="宋体"/>
          <w:color w:val="333333"/>
          <w:kern w:val="0"/>
          <w:szCs w:val="21"/>
          <w:lang w:val="en-US" w:eastAsia="zh-CN"/>
        </w:rPr>
        <w:t xml:space="preserve">                    </w:t>
      </w:r>
      <w:r>
        <w:rPr>
          <w:rFonts w:hint="eastAsia" w:ascii="微软雅黑" w:hAnsi="微软雅黑" w:eastAsia="微软雅黑" w:cs="宋体"/>
          <w:color w:val="333333"/>
          <w:kern w:val="0"/>
          <w:szCs w:val="21"/>
        </w:rPr>
        <w:t xml:space="preserve">  202</w:t>
      </w:r>
      <w:r>
        <w:rPr>
          <w:rFonts w:hint="eastAsia" w:ascii="微软雅黑" w:hAnsi="微软雅黑" w:eastAsia="微软雅黑" w:cs="宋体"/>
          <w:color w:val="333333"/>
          <w:kern w:val="0"/>
          <w:szCs w:val="21"/>
          <w:lang w:val="en-US" w:eastAsia="zh-CN"/>
        </w:rPr>
        <w:t>5</w:t>
      </w:r>
      <w:r>
        <w:rPr>
          <w:rFonts w:hint="eastAsia" w:ascii="微软雅黑" w:hAnsi="微软雅黑" w:eastAsia="微软雅黑" w:cs="宋体"/>
          <w:color w:val="333333"/>
          <w:kern w:val="0"/>
          <w:szCs w:val="21"/>
        </w:rPr>
        <w:t>年</w:t>
      </w:r>
      <w:r>
        <w:rPr>
          <w:rFonts w:hint="eastAsia" w:ascii="微软雅黑" w:hAnsi="微软雅黑" w:eastAsia="微软雅黑" w:cs="宋体"/>
          <w:color w:val="333333"/>
          <w:kern w:val="0"/>
          <w:szCs w:val="21"/>
          <w:lang w:val="en-US" w:eastAsia="zh-CN"/>
        </w:rPr>
        <w:t>3</w:t>
      </w:r>
      <w:r>
        <w:rPr>
          <w:rFonts w:hint="eastAsia" w:ascii="微软雅黑" w:hAnsi="微软雅黑" w:eastAsia="微软雅黑" w:cs="宋体"/>
          <w:color w:val="333333"/>
          <w:kern w:val="0"/>
          <w:szCs w:val="21"/>
        </w:rPr>
        <w:t>月</w:t>
      </w:r>
      <w:r>
        <w:rPr>
          <w:rFonts w:hint="eastAsia" w:ascii="微软雅黑" w:hAnsi="微软雅黑" w:eastAsia="微软雅黑" w:cs="宋体"/>
          <w:color w:val="333333"/>
          <w:kern w:val="0"/>
          <w:szCs w:val="21"/>
          <w:lang w:val="en-US" w:eastAsia="zh-CN"/>
        </w:rPr>
        <w:t>20</w:t>
      </w:r>
      <w:r>
        <w:rPr>
          <w:rFonts w:hint="eastAsia" w:ascii="微软雅黑" w:hAnsi="微软雅黑" w:eastAsia="微软雅黑" w:cs="宋体"/>
          <w:color w:val="333333"/>
          <w:kern w:val="0"/>
          <w:szCs w:val="21"/>
        </w:rPr>
        <w:t xml:space="preserve">日 </w:t>
      </w:r>
    </w:p>
    <w:p w14:paraId="7511EF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0169E"/>
    <w:multiLevelType w:val="multilevel"/>
    <w:tmpl w:val="59A0169E"/>
    <w:lvl w:ilvl="0" w:tentative="0">
      <w:start w:val="1"/>
      <w:numFmt w:val="decimal"/>
      <w:lvlText w:val="%1."/>
      <w:lvlJc w:val="left"/>
      <w:pPr>
        <w:ind w:left="432" w:hanging="432"/>
      </w:pPr>
      <w:rPr>
        <w:rFonts w:hint="default"/>
      </w:rPr>
    </w:lvl>
    <w:lvl w:ilvl="1" w:tentative="0">
      <w:start w:val="1"/>
      <w:numFmt w:val="decimal"/>
      <w:pStyle w:val="4"/>
      <w:suff w:val="nothing"/>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63EF06F1"/>
    <w:multiLevelType w:val="multilevel"/>
    <w:tmpl w:val="63EF06F1"/>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MjczODUxYWE2NzY1ZjJjMjE4OGQ4MmI1NzU2ZTAifQ=="/>
  </w:docVars>
  <w:rsids>
    <w:rsidRoot w:val="007B12F1"/>
    <w:rsid w:val="00003FEF"/>
    <w:rsid w:val="00017C7C"/>
    <w:rsid w:val="000208B3"/>
    <w:rsid w:val="00025AAF"/>
    <w:rsid w:val="00026CDE"/>
    <w:rsid w:val="00090C34"/>
    <w:rsid w:val="000B5EA4"/>
    <w:rsid w:val="000C05A2"/>
    <w:rsid w:val="000D1953"/>
    <w:rsid w:val="00116249"/>
    <w:rsid w:val="00137893"/>
    <w:rsid w:val="00181219"/>
    <w:rsid w:val="00190871"/>
    <w:rsid w:val="001F0FBF"/>
    <w:rsid w:val="001F1B1B"/>
    <w:rsid w:val="001F4245"/>
    <w:rsid w:val="002051AE"/>
    <w:rsid w:val="00265D3E"/>
    <w:rsid w:val="002C5EA1"/>
    <w:rsid w:val="002D5787"/>
    <w:rsid w:val="002D7297"/>
    <w:rsid w:val="002E549B"/>
    <w:rsid w:val="002F6072"/>
    <w:rsid w:val="00320C44"/>
    <w:rsid w:val="003301F6"/>
    <w:rsid w:val="00337585"/>
    <w:rsid w:val="00341684"/>
    <w:rsid w:val="00383ED8"/>
    <w:rsid w:val="003A4E2C"/>
    <w:rsid w:val="003D4881"/>
    <w:rsid w:val="003F622F"/>
    <w:rsid w:val="004743CC"/>
    <w:rsid w:val="004875A8"/>
    <w:rsid w:val="00496A74"/>
    <w:rsid w:val="004C6EDA"/>
    <w:rsid w:val="004C711C"/>
    <w:rsid w:val="004D1A49"/>
    <w:rsid w:val="004E5FA3"/>
    <w:rsid w:val="004F3941"/>
    <w:rsid w:val="00511419"/>
    <w:rsid w:val="0052346C"/>
    <w:rsid w:val="005C419A"/>
    <w:rsid w:val="00601528"/>
    <w:rsid w:val="00627D1A"/>
    <w:rsid w:val="00682C30"/>
    <w:rsid w:val="006D7AE4"/>
    <w:rsid w:val="006E62DF"/>
    <w:rsid w:val="0070746C"/>
    <w:rsid w:val="00714086"/>
    <w:rsid w:val="00760D3F"/>
    <w:rsid w:val="007762DC"/>
    <w:rsid w:val="00777E91"/>
    <w:rsid w:val="00783508"/>
    <w:rsid w:val="007B12F1"/>
    <w:rsid w:val="007B2867"/>
    <w:rsid w:val="007C65A1"/>
    <w:rsid w:val="00853151"/>
    <w:rsid w:val="00890E45"/>
    <w:rsid w:val="008950BE"/>
    <w:rsid w:val="008C6758"/>
    <w:rsid w:val="009070A8"/>
    <w:rsid w:val="00914175"/>
    <w:rsid w:val="00922139"/>
    <w:rsid w:val="00941133"/>
    <w:rsid w:val="009838C8"/>
    <w:rsid w:val="009A0051"/>
    <w:rsid w:val="009A3C8C"/>
    <w:rsid w:val="009B7CBF"/>
    <w:rsid w:val="009E63CA"/>
    <w:rsid w:val="00A07F3F"/>
    <w:rsid w:val="00A21BD8"/>
    <w:rsid w:val="00A74B31"/>
    <w:rsid w:val="00A92E37"/>
    <w:rsid w:val="00AA38B3"/>
    <w:rsid w:val="00AB19AD"/>
    <w:rsid w:val="00AC5D66"/>
    <w:rsid w:val="00AD47DA"/>
    <w:rsid w:val="00AD6513"/>
    <w:rsid w:val="00AD7F42"/>
    <w:rsid w:val="00B1075F"/>
    <w:rsid w:val="00B11E48"/>
    <w:rsid w:val="00B13D42"/>
    <w:rsid w:val="00B7143A"/>
    <w:rsid w:val="00BD6355"/>
    <w:rsid w:val="00C11A4B"/>
    <w:rsid w:val="00C14740"/>
    <w:rsid w:val="00CA230F"/>
    <w:rsid w:val="00CB3B42"/>
    <w:rsid w:val="00CF377F"/>
    <w:rsid w:val="00D16E6B"/>
    <w:rsid w:val="00D32A34"/>
    <w:rsid w:val="00D33C20"/>
    <w:rsid w:val="00D36B0D"/>
    <w:rsid w:val="00D81DBB"/>
    <w:rsid w:val="00DD3299"/>
    <w:rsid w:val="00DE385E"/>
    <w:rsid w:val="00E24B12"/>
    <w:rsid w:val="00E31F70"/>
    <w:rsid w:val="00E66EAC"/>
    <w:rsid w:val="00E71365"/>
    <w:rsid w:val="00E76824"/>
    <w:rsid w:val="00EA3D3E"/>
    <w:rsid w:val="00ED525C"/>
    <w:rsid w:val="00EF766A"/>
    <w:rsid w:val="00F0564B"/>
    <w:rsid w:val="00F454DF"/>
    <w:rsid w:val="00F60D3B"/>
    <w:rsid w:val="00F72B8D"/>
    <w:rsid w:val="00F9406D"/>
    <w:rsid w:val="00FC7B35"/>
    <w:rsid w:val="00FF0E8E"/>
    <w:rsid w:val="05857648"/>
    <w:rsid w:val="069E6899"/>
    <w:rsid w:val="08A106CB"/>
    <w:rsid w:val="0C863025"/>
    <w:rsid w:val="12600270"/>
    <w:rsid w:val="142C694C"/>
    <w:rsid w:val="14CE671F"/>
    <w:rsid w:val="1B0F1C40"/>
    <w:rsid w:val="253941BF"/>
    <w:rsid w:val="27460955"/>
    <w:rsid w:val="2949289E"/>
    <w:rsid w:val="39226C43"/>
    <w:rsid w:val="3C031F51"/>
    <w:rsid w:val="43A21DE0"/>
    <w:rsid w:val="565B6B83"/>
    <w:rsid w:val="5D4E1B38"/>
    <w:rsid w:val="616F5F9C"/>
    <w:rsid w:val="639B14B4"/>
    <w:rsid w:val="6B2820F8"/>
    <w:rsid w:val="6B636C73"/>
    <w:rsid w:val="702057E5"/>
    <w:rsid w:val="79D1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9"/>
    <w:pPr>
      <w:keepNext/>
      <w:keepLines/>
      <w:numPr>
        <w:ilvl w:val="1"/>
        <w:numId w:val="1"/>
      </w:numPr>
      <w:spacing w:before="20" w:after="20" w:line="360" w:lineRule="auto"/>
      <w:ind w:left="573" w:hanging="573" w:firstLineChars="0"/>
      <w:outlineLvl w:val="1"/>
    </w:pPr>
    <w:rPr>
      <w:rFonts w:asciiTheme="majorAscii" w:hAnsiTheme="majorAscii" w:eastAsiaTheme="majorEastAsia" w:cstheme="majorBidi"/>
      <w:b/>
      <w:bCs/>
      <w:kern w:val="2"/>
      <w:sz w:val="32"/>
      <w:szCs w:val="32"/>
      <w:lang w:val="en-US" w:bidi="ar-SA"/>
    </w:rPr>
  </w:style>
  <w:style w:type="paragraph" w:styleId="6">
    <w:name w:val="heading 3"/>
    <w:basedOn w:val="1"/>
    <w:next w:val="1"/>
    <w:qFormat/>
    <w:uiPriority w:val="0"/>
    <w:pPr>
      <w:pBdr>
        <w:top w:val="none" w:color="000000" w:sz="0" w:space="3"/>
        <w:left w:val="none" w:color="000000" w:sz="0" w:space="3"/>
        <w:bottom w:val="none" w:color="000000" w:sz="0" w:space="3"/>
        <w:right w:val="none" w:color="000000" w:sz="0" w:space="3"/>
      </w:pBdr>
      <w:ind w:left="151"/>
      <w:outlineLvl w:val="2"/>
    </w:pPr>
    <w:rPr>
      <w:rFonts w:ascii="微软雅黑" w:hAnsi="微软雅黑" w:eastAsia="微软雅黑" w:cs="微软雅黑"/>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标题2"/>
    <w:basedOn w:val="4"/>
    <w:next w:val="1"/>
    <w:qFormat/>
    <w:uiPriority w:val="0"/>
    <w:pPr>
      <w:spacing w:line="440" w:lineRule="exact"/>
      <w:ind w:left="5880"/>
    </w:pPr>
    <w:rPr>
      <w:kern w:val="0"/>
      <w:sz w:val="28"/>
    </w:rPr>
  </w:style>
  <w:style w:type="paragraph" w:customStyle="1" w:styleId="5">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styleId="7">
    <w:name w:val="Body Text"/>
    <w:basedOn w:val="1"/>
    <w:next w:val="1"/>
    <w:qFormat/>
    <w:uiPriority w:val="1"/>
    <w:pPr>
      <w:ind w:left="100"/>
    </w:pPr>
    <w:rPr>
      <w:sz w:val="28"/>
      <w:szCs w:val="2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 w:type="character" w:customStyle="1" w:styleId="14">
    <w:name w:val="Unresolved Mention"/>
    <w:basedOn w:val="11"/>
    <w:semiHidden/>
    <w:unhideWhenUsed/>
    <w:qFormat/>
    <w:uiPriority w:val="99"/>
    <w:rPr>
      <w:color w:val="605E5C"/>
      <w:shd w:val="clear" w:color="auto" w:fill="E1DFDD"/>
    </w:rPr>
  </w:style>
  <w:style w:type="character" w:customStyle="1" w:styleId="15">
    <w:name w:val="页眉 Char"/>
    <w:basedOn w:val="11"/>
    <w:link w:val="9"/>
    <w:qFormat/>
    <w:uiPriority w:val="99"/>
    <w:rPr>
      <w:sz w:val="18"/>
      <w:szCs w:val="18"/>
    </w:rPr>
  </w:style>
  <w:style w:type="character" w:customStyle="1" w:styleId="16">
    <w:name w:val="页脚 Char"/>
    <w:basedOn w:val="11"/>
    <w:link w:val="8"/>
    <w:qFormat/>
    <w:uiPriority w:val="99"/>
    <w:rPr>
      <w:sz w:val="18"/>
      <w:szCs w:val="18"/>
    </w:rPr>
  </w:style>
  <w:style w:type="paragraph" w:customStyle="1" w:styleId="17">
    <w:name w:val="正"/>
    <w:basedOn w:val="1"/>
    <w:qFormat/>
    <w:uiPriority w:val="0"/>
    <w:pPr>
      <w:spacing w:line="500" w:lineRule="exact"/>
      <w:ind w:firstLine="200" w:firstLineChars="200"/>
    </w:pPr>
    <w:rPr>
      <w:rFonts w:ascii="Times New Roman" w:hAnsi="Times New Roman" w:eastAsia="仿宋_GB2312" w:cs="Times New Roman"/>
      <w:sz w:val="28"/>
      <w:szCs w:val="28"/>
    </w:rPr>
  </w:style>
  <w:style w:type="paragraph" w:customStyle="1" w:styleId="18">
    <w:name w:val="0正式"/>
    <w:basedOn w:val="1"/>
    <w:qFormat/>
    <w:uiPriority w:val="0"/>
    <w:pPr>
      <w:pBdr>
        <w:top w:val="none" w:color="auto" w:sz="0" w:space="0"/>
        <w:left w:val="none" w:color="auto" w:sz="0" w:space="0"/>
        <w:bottom w:val="none" w:color="auto" w:sz="0" w:space="0"/>
        <w:right w:val="none" w:color="auto" w:sz="0" w:space="0"/>
        <w:between w:val="none" w:color="auto" w:sz="0" w:space="0"/>
      </w:pBdr>
      <w:spacing w:line="440" w:lineRule="exact"/>
      <w:ind w:firstLine="200" w:firstLineChars="200"/>
    </w:pPr>
    <w:rPr>
      <w:rFonts w:ascii="Times New Roman" w:hAnsi="Times New Roman" w:cs="Times New Roman"/>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1056</Words>
  <Characters>1199</Characters>
  <Lines>11</Lines>
  <Paragraphs>3</Paragraphs>
  <TotalTime>2</TotalTime>
  <ScaleCrop>false</ScaleCrop>
  <LinksUpToDate>false</LinksUpToDate>
  <CharactersWithSpaces>1277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2019-02-21T08:45:00Z</dcterms:created>
  <dc:creator>xuhjs</dc:creator>
  <cp:lastModifiedBy>C.</cp:lastModifiedBy>
  <cp:lastPrinted>2020-06-05T01:46:00Z</cp:lastPrinted>
  <dcterms:modified xsi:type="dcterms:W3CDTF">2025-04-23T06:36:00Z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1D275CB2D3E84672B7CD2DFEA4022087_13</vt:lpwstr>
  </property>
  <property fmtid="{D5CDD505-2E9C-101B-9397-08002B2CF9AE}" pid="4" name="KSOTemplateDocerSaveRecord">
    <vt:lpwstr>eyJoZGlkIjoiZjUzMjczODUxYWE2NzY1ZjJjMjE4OGQ4MmI1NzU2ZTAiLCJ1c2VySWQiOiIzMjczNzQ5NjIifQ==</vt:lpwstr>
  </property>
</Properties>
</file>